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A0" w:rsidRPr="00D038B7" w:rsidRDefault="002557EB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bCs/>
          <w:color w:val="0070C0"/>
          <w:sz w:val="32"/>
          <w:szCs w:val="24"/>
          <w:bdr w:val="none" w:sz="0" w:space="0" w:color="auto" w:frame="1"/>
          <w:lang w:eastAsia="pl-PL"/>
        </w:rPr>
      </w:pPr>
      <w:bookmarkStart w:id="0" w:name="_GoBack"/>
      <w:bookmarkEnd w:id="0"/>
      <w:r w:rsidRPr="00D038B7">
        <w:rPr>
          <w:rFonts w:ascii="Bookman Old Style" w:eastAsia="Times New Roman" w:hAnsi="Bookman Old Style" w:cs="Helvetica"/>
          <w:noProof/>
          <w:color w:val="0070C0"/>
          <w:sz w:val="52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-432435</wp:posOffset>
            </wp:positionV>
            <wp:extent cx="2265045" cy="2997835"/>
            <wp:effectExtent l="0" t="0" r="1905" b="0"/>
            <wp:wrapThrough wrapText="bothSides">
              <wp:wrapPolygon edited="0">
                <wp:start x="0" y="0"/>
                <wp:lineTo x="0" y="21412"/>
                <wp:lineTo x="21437" y="21412"/>
                <wp:lineTo x="21437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bory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8A0" w:rsidRPr="00D038B7">
        <w:rPr>
          <w:rFonts w:ascii="Bookman Old Style" w:eastAsia="Times New Roman" w:hAnsi="Bookman Old Style" w:cs="Helvetica"/>
          <w:b/>
          <w:bCs/>
          <w:color w:val="0070C0"/>
          <w:sz w:val="56"/>
          <w:szCs w:val="24"/>
          <w:bdr w:val="none" w:sz="0" w:space="0" w:color="auto" w:frame="1"/>
          <w:lang w:eastAsia="pl-PL"/>
        </w:rPr>
        <w:t>SZKOLNY REGULAMIN</w:t>
      </w:r>
      <w:r w:rsidR="001C58A0" w:rsidRPr="00D038B7">
        <w:rPr>
          <w:rFonts w:ascii="Bookman Old Style" w:eastAsia="Times New Roman" w:hAnsi="Bookman Old Style" w:cs="Helvetica"/>
          <w:b/>
          <w:bCs/>
          <w:color w:val="0070C0"/>
          <w:sz w:val="44"/>
          <w:szCs w:val="24"/>
          <w:bdr w:val="none" w:sz="0" w:space="0" w:color="auto" w:frame="1"/>
          <w:lang w:eastAsia="pl-PL"/>
        </w:rPr>
        <w:t xml:space="preserve"> </w:t>
      </w:r>
      <w:r w:rsidR="001C58A0" w:rsidRPr="00D038B7">
        <w:rPr>
          <w:rFonts w:ascii="Bookman Old Style" w:eastAsia="Times New Roman" w:hAnsi="Bookman Old Style" w:cs="Helvetica"/>
          <w:b/>
          <w:bCs/>
          <w:color w:val="0070C0"/>
          <w:sz w:val="32"/>
          <w:szCs w:val="24"/>
          <w:bdr w:val="none" w:sz="0" w:space="0" w:color="auto" w:frame="1"/>
          <w:lang w:eastAsia="pl-PL"/>
        </w:rPr>
        <w:t>KORZY</w:t>
      </w:r>
      <w:r w:rsidR="00D038B7" w:rsidRPr="00D038B7">
        <w:rPr>
          <w:rFonts w:ascii="Bookman Old Style" w:eastAsia="Times New Roman" w:hAnsi="Bookman Old Style" w:cs="Helvetica"/>
          <w:b/>
          <w:bCs/>
          <w:color w:val="0070C0"/>
          <w:sz w:val="32"/>
          <w:szCs w:val="24"/>
          <w:bdr w:val="none" w:sz="0" w:space="0" w:color="auto" w:frame="1"/>
          <w:lang w:eastAsia="pl-PL"/>
        </w:rPr>
        <w:t xml:space="preserve">STANIA </w:t>
      </w:r>
      <w:r w:rsidRPr="00D038B7">
        <w:rPr>
          <w:rFonts w:ascii="Bookman Old Style" w:eastAsia="Times New Roman" w:hAnsi="Bookman Old Style" w:cs="Helvetica"/>
          <w:b/>
          <w:bCs/>
          <w:color w:val="0070C0"/>
          <w:sz w:val="32"/>
          <w:szCs w:val="24"/>
          <w:bdr w:val="none" w:sz="0" w:space="0" w:color="auto" w:frame="1"/>
          <w:lang w:eastAsia="pl-PL"/>
        </w:rPr>
        <w:t>Z DARMOWYCH PODRĘCZNIKÓW</w:t>
      </w:r>
      <w:r w:rsidR="001C58A0" w:rsidRPr="00D038B7">
        <w:rPr>
          <w:rFonts w:ascii="Bookman Old Style" w:eastAsia="Times New Roman" w:hAnsi="Bookman Old Style" w:cs="Helvetica"/>
          <w:b/>
          <w:bCs/>
          <w:color w:val="0070C0"/>
          <w:sz w:val="32"/>
          <w:szCs w:val="24"/>
          <w:bdr w:val="none" w:sz="0" w:space="0" w:color="auto" w:frame="1"/>
          <w:lang w:eastAsia="pl-PL"/>
        </w:rPr>
        <w:t xml:space="preserve"> </w:t>
      </w:r>
      <w:r w:rsidR="00EC3D9B" w:rsidRPr="00D038B7">
        <w:rPr>
          <w:rFonts w:ascii="Bookman Old Style" w:eastAsia="Times New Roman" w:hAnsi="Bookman Old Style" w:cs="Helvetica"/>
          <w:b/>
          <w:bCs/>
          <w:color w:val="0070C0"/>
          <w:sz w:val="32"/>
          <w:szCs w:val="24"/>
          <w:bdr w:val="none" w:sz="0" w:space="0" w:color="auto" w:frame="1"/>
          <w:lang w:eastAsia="pl-PL"/>
        </w:rPr>
        <w:t xml:space="preserve">I </w:t>
      </w:r>
      <w:r w:rsidR="001C58A0" w:rsidRPr="00D038B7">
        <w:rPr>
          <w:rFonts w:ascii="Bookman Old Style" w:eastAsia="Times New Roman" w:hAnsi="Bookman Old Style" w:cs="Helvetica"/>
          <w:b/>
          <w:bCs/>
          <w:color w:val="0070C0"/>
          <w:sz w:val="32"/>
          <w:szCs w:val="24"/>
          <w:bdr w:val="none" w:sz="0" w:space="0" w:color="auto" w:frame="1"/>
          <w:lang w:eastAsia="pl-PL"/>
        </w:rPr>
        <w:t>MATERIAŁÓW EDUKACYJNYCH</w:t>
      </w:r>
      <w:r w:rsidR="00EC3D9B" w:rsidRPr="00D038B7">
        <w:rPr>
          <w:rFonts w:ascii="Bookman Old Style" w:eastAsia="Times New Roman" w:hAnsi="Bookman Old Style" w:cs="Helvetica"/>
          <w:b/>
          <w:bCs/>
          <w:color w:val="0070C0"/>
          <w:sz w:val="32"/>
          <w:szCs w:val="24"/>
          <w:bdr w:val="none" w:sz="0" w:space="0" w:color="auto" w:frame="1"/>
          <w:lang w:eastAsia="pl-PL"/>
        </w:rPr>
        <w:t xml:space="preserve"> </w:t>
      </w:r>
    </w:p>
    <w:p w:rsidR="002557EB" w:rsidRDefault="00EC3D9B" w:rsidP="00EC3D9B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bCs/>
          <w:color w:val="0070C0"/>
          <w:sz w:val="32"/>
          <w:szCs w:val="24"/>
          <w:bdr w:val="none" w:sz="0" w:space="0" w:color="auto" w:frame="1"/>
          <w:lang w:eastAsia="pl-PL"/>
        </w:rPr>
      </w:pPr>
      <w:r w:rsidRPr="00D038B7">
        <w:rPr>
          <w:rFonts w:ascii="Bookman Old Style" w:eastAsia="Times New Roman" w:hAnsi="Bookman Old Style" w:cs="Helvetica"/>
          <w:b/>
          <w:bCs/>
          <w:color w:val="0070C0"/>
          <w:sz w:val="32"/>
          <w:szCs w:val="24"/>
          <w:bdr w:val="none" w:sz="0" w:space="0" w:color="auto" w:frame="1"/>
          <w:lang w:eastAsia="pl-PL"/>
        </w:rPr>
        <w:t xml:space="preserve">W BIBLIOTECE </w:t>
      </w:r>
    </w:p>
    <w:p w:rsidR="00256283" w:rsidRPr="00D038B7" w:rsidRDefault="00256283" w:rsidP="00EC3D9B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bCs/>
          <w:color w:val="0070C0"/>
          <w:sz w:val="32"/>
          <w:szCs w:val="24"/>
          <w:bdr w:val="none" w:sz="0" w:space="0" w:color="auto" w:frame="1"/>
          <w:lang w:eastAsia="pl-PL"/>
        </w:rPr>
      </w:pPr>
      <w:r>
        <w:rPr>
          <w:rFonts w:ascii="Bookman Old Style" w:eastAsia="Times New Roman" w:hAnsi="Bookman Old Style" w:cs="Helvetica"/>
          <w:b/>
          <w:bCs/>
          <w:color w:val="0070C0"/>
          <w:sz w:val="32"/>
          <w:szCs w:val="24"/>
          <w:bdr w:val="none" w:sz="0" w:space="0" w:color="auto" w:frame="1"/>
          <w:lang w:eastAsia="pl-PL"/>
        </w:rPr>
        <w:t>SZKOŁY PODSTAWOWEJ NR 9</w:t>
      </w:r>
    </w:p>
    <w:p w:rsidR="00EC3D9B" w:rsidRPr="00D038B7" w:rsidRDefault="00EC3D9B" w:rsidP="00EC3D9B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color w:val="0070C0"/>
          <w:sz w:val="32"/>
          <w:szCs w:val="24"/>
          <w:lang w:eastAsia="pl-PL"/>
        </w:rPr>
      </w:pPr>
      <w:r w:rsidRPr="00D038B7">
        <w:rPr>
          <w:rFonts w:ascii="Bookman Old Style" w:eastAsia="Times New Roman" w:hAnsi="Bookman Old Style" w:cs="Helvetica"/>
          <w:b/>
          <w:bCs/>
          <w:color w:val="0070C0"/>
          <w:sz w:val="32"/>
          <w:szCs w:val="24"/>
          <w:bdr w:val="none" w:sz="0" w:space="0" w:color="auto" w:frame="1"/>
          <w:lang w:eastAsia="pl-PL"/>
        </w:rPr>
        <w:t>W KIELCACH</w:t>
      </w:r>
    </w:p>
    <w:p w:rsidR="00D038B7" w:rsidRPr="00D038B7" w:rsidRDefault="00D038B7" w:rsidP="00235D6A">
      <w:pPr>
        <w:shd w:val="clear" w:color="auto" w:fill="FFFFFF"/>
        <w:spacing w:after="0" w:line="306" w:lineRule="atLeast"/>
        <w:rPr>
          <w:rFonts w:ascii="Bookman Old Style" w:eastAsia="Times New Roman" w:hAnsi="Bookman Old Style" w:cs="Helvetica"/>
          <w:b/>
          <w:bCs/>
          <w:color w:val="333333"/>
          <w:sz w:val="10"/>
          <w:szCs w:val="24"/>
          <w:bdr w:val="none" w:sz="0" w:space="0" w:color="auto" w:frame="1"/>
          <w:lang w:eastAsia="pl-PL"/>
        </w:rPr>
      </w:pPr>
    </w:p>
    <w:p w:rsidR="00D038B7" w:rsidRPr="00D038B7" w:rsidRDefault="00D038B7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bCs/>
          <w:color w:val="333333"/>
          <w:sz w:val="14"/>
          <w:szCs w:val="24"/>
          <w:bdr w:val="none" w:sz="0" w:space="0" w:color="auto" w:frame="1"/>
          <w:lang w:eastAsia="pl-PL"/>
        </w:rPr>
      </w:pPr>
    </w:p>
    <w:p w:rsidR="001C58A0" w:rsidRPr="00D038B7" w:rsidRDefault="00235D6A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color w:val="333333"/>
          <w:sz w:val="16"/>
          <w:szCs w:val="24"/>
          <w:lang w:eastAsia="pl-PL"/>
        </w:rPr>
      </w:pPr>
      <w:r>
        <w:rPr>
          <w:rFonts w:ascii="Bookman Old Style" w:eastAsia="Times New Roman" w:hAnsi="Bookman Old Style" w:cs="Helvetica"/>
          <w:b/>
          <w:bCs/>
          <w:color w:val="333333"/>
          <w:sz w:val="28"/>
          <w:szCs w:val="24"/>
          <w:bdr w:val="none" w:sz="0" w:space="0" w:color="auto" w:frame="1"/>
          <w:lang w:eastAsia="pl-PL"/>
        </w:rPr>
        <w:t xml:space="preserve">                               </w:t>
      </w:r>
      <w:r w:rsidR="001C58A0" w:rsidRPr="002557EB">
        <w:rPr>
          <w:rFonts w:ascii="Bookman Old Style" w:eastAsia="Times New Roman" w:hAnsi="Bookman Old Style" w:cs="Helvetica"/>
          <w:b/>
          <w:bCs/>
          <w:color w:val="333333"/>
          <w:sz w:val="28"/>
          <w:szCs w:val="24"/>
          <w:bdr w:val="none" w:sz="0" w:space="0" w:color="auto" w:frame="1"/>
          <w:lang w:eastAsia="pl-PL"/>
        </w:rPr>
        <w:t>Rozdział I</w:t>
      </w:r>
      <w:r w:rsidR="002557EB" w:rsidRPr="002557EB">
        <w:rPr>
          <w:rFonts w:ascii="Bookman Old Style" w:eastAsia="Times New Roman" w:hAnsi="Bookman Old Style" w:cs="Helvetica"/>
          <w:noProof/>
          <w:color w:val="333333"/>
          <w:sz w:val="24"/>
          <w:szCs w:val="24"/>
          <w:lang w:eastAsia="pl-PL"/>
        </w:rPr>
        <w:t xml:space="preserve"> </w:t>
      </w:r>
      <w:r w:rsidR="001C58A0"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</w:p>
    <w:p w:rsidR="001C58A0" w:rsidRPr="002557EB" w:rsidRDefault="001C58A0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§1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</w:p>
    <w:p w:rsidR="001C58A0" w:rsidRPr="002557EB" w:rsidRDefault="001C58A0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  <w:t>Postanowienia ogólne</w:t>
      </w:r>
    </w:p>
    <w:p w:rsidR="001C58A0" w:rsidRPr="002557EB" w:rsidRDefault="001C58A0" w:rsidP="002557EB">
      <w:pPr>
        <w:shd w:val="clear" w:color="auto" w:fill="FFFFFF"/>
        <w:tabs>
          <w:tab w:val="left" w:pos="426"/>
        </w:tabs>
        <w:spacing w:after="0" w:line="306" w:lineRule="atLeast"/>
        <w:ind w:left="284" w:hanging="284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1. Niniejszy regulamin reguluje: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    a) zasady związane z wypożyczaniem i zapewnianiem uczniom </w:t>
      </w:r>
      <w:r w:rsidR="002557EB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Szkoły Podstawowej nr 9 i</w:t>
      </w:r>
      <w:r w:rsid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2557EB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Gimnazjum nr 26 w Kielcach 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dostępu do podręczników lub materiałów edukacyjnych,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    b) tryb przyjęcia podręczników na stan szkoły,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    c) postępowanie w przypadku zgubienia lub zniszczenia podręczników lub materiałów edukacyjnych.</w:t>
      </w:r>
    </w:p>
    <w:p w:rsidR="001C58A0" w:rsidRPr="002557EB" w:rsidRDefault="001C58A0" w:rsidP="001C58A0">
      <w:pPr>
        <w:shd w:val="clear" w:color="auto" w:fill="FFFFFF"/>
        <w:spacing w:after="0" w:line="306" w:lineRule="atLeast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2. Każdy uczeń</w:t>
      </w:r>
      <w:r w:rsidR="00EC3D9B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i rodzic/opiekun prawny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powinien zapoznać się z Regulaminem korzystania z darmowych podręczników lub materiałów edukacyjnych.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3. Udostępnianie materiałów bibliotecznych podlega rejestracji.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="00EC3D9B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4. P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odręczniki wypożyczane do domu rejestrowane są w bazie użytkowników (uczniów).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</w:p>
    <w:p w:rsidR="00D038B7" w:rsidRDefault="001C58A0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bCs/>
          <w:color w:val="333333"/>
          <w:sz w:val="28"/>
          <w:szCs w:val="24"/>
          <w:bdr w:val="none" w:sz="0" w:space="0" w:color="auto" w:frame="1"/>
          <w:lang w:eastAsia="pl-PL"/>
        </w:rPr>
      </w:pPr>
      <w:r w:rsidRPr="002557EB">
        <w:rPr>
          <w:rFonts w:ascii="Bookman Old Style" w:eastAsia="Times New Roman" w:hAnsi="Bookman Old Style" w:cs="Helvetica"/>
          <w:b/>
          <w:bCs/>
          <w:color w:val="333333"/>
          <w:sz w:val="28"/>
          <w:szCs w:val="24"/>
          <w:bdr w:val="none" w:sz="0" w:space="0" w:color="auto" w:frame="1"/>
          <w:lang w:eastAsia="pl-PL"/>
        </w:rPr>
        <w:t>Rozdział II</w:t>
      </w:r>
    </w:p>
    <w:p w:rsidR="001C58A0" w:rsidRDefault="001C58A0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  <w:t>Zadania biblioteki podręczników szkolnych</w:t>
      </w:r>
    </w:p>
    <w:p w:rsidR="00235D6A" w:rsidRPr="002557EB" w:rsidRDefault="00235D6A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</w:p>
    <w:p w:rsidR="001C58A0" w:rsidRPr="002557EB" w:rsidRDefault="001C58A0" w:rsidP="001C58A0">
      <w:pPr>
        <w:shd w:val="clear" w:color="auto" w:fill="FFFFFF"/>
        <w:spacing w:after="0" w:line="306" w:lineRule="atLeast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1. Biblioteka podręczników szkolnych gromadzi podręczniki i materiały edukacyjne i inne materiały biblioteczne.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2. Biblioteka nieodpłatnie: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    a) wypożycza uczniom podręczniki lub materiały edukacyjne, mające postać papierową lub zapewnia uczniom dostęp do podręczników lub materiałów edukacyjnych mających postać elektroniczną,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    b) przekazuje uczniom materiały ćwiczeniowe bez obowiązku zwrotu lub je udostępnia.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3. Dołączona do podręczników lub materiałów edukacyjnych płyta CD stanowi integralną część podręczników i należy je zwrócić wraz z podręcznikiem. Zagubienie płyty CD skutkuje koniecznością zwrotu kosztów całego podręcznika.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</w:p>
    <w:p w:rsidR="00D038B7" w:rsidRDefault="001C58A0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bCs/>
          <w:color w:val="333333"/>
          <w:sz w:val="28"/>
          <w:szCs w:val="24"/>
          <w:bdr w:val="none" w:sz="0" w:space="0" w:color="auto" w:frame="1"/>
          <w:lang w:eastAsia="pl-PL"/>
        </w:rPr>
      </w:pPr>
      <w:r w:rsidRPr="002557EB">
        <w:rPr>
          <w:rFonts w:ascii="Bookman Old Style" w:eastAsia="Times New Roman" w:hAnsi="Bookman Old Style" w:cs="Helvetica"/>
          <w:b/>
          <w:bCs/>
          <w:color w:val="333333"/>
          <w:sz w:val="28"/>
          <w:szCs w:val="24"/>
          <w:bdr w:val="none" w:sz="0" w:space="0" w:color="auto" w:frame="1"/>
          <w:lang w:eastAsia="pl-PL"/>
        </w:rPr>
        <w:lastRenderedPageBreak/>
        <w:t>Rozdział III</w:t>
      </w:r>
    </w:p>
    <w:p w:rsidR="001C58A0" w:rsidRDefault="001C58A0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  <w:t>Przyjęcie podręczników na stan szkoły</w:t>
      </w:r>
    </w:p>
    <w:p w:rsidR="00235D6A" w:rsidRPr="002557EB" w:rsidRDefault="00235D6A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color w:val="333333"/>
          <w:sz w:val="24"/>
          <w:szCs w:val="24"/>
          <w:lang w:eastAsia="pl-PL"/>
        </w:rPr>
      </w:pPr>
    </w:p>
    <w:p w:rsidR="001C58A0" w:rsidRPr="002557EB" w:rsidRDefault="001C58A0" w:rsidP="001C58A0">
      <w:pPr>
        <w:shd w:val="clear" w:color="auto" w:fill="FFFFFF"/>
        <w:spacing w:after="0" w:line="306" w:lineRule="atLeast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Podręczniki i materiały edukacyjne i ćwiczeniowe przekazane szkole w ramach dotacji zostają przekazane na stan Biblioteki i stanowią własność szkoły. Podręczniki i materiały edukacyjne przekazane szkole w ramach dotacji winne być użytkowane przez co najmniej trzy lata 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</w:p>
    <w:p w:rsidR="00D038B7" w:rsidRDefault="001C58A0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bCs/>
          <w:color w:val="333333"/>
          <w:sz w:val="28"/>
          <w:szCs w:val="24"/>
          <w:bdr w:val="none" w:sz="0" w:space="0" w:color="auto" w:frame="1"/>
          <w:lang w:eastAsia="pl-PL"/>
        </w:rPr>
      </w:pPr>
      <w:r w:rsidRPr="002557EB">
        <w:rPr>
          <w:rFonts w:ascii="Bookman Old Style" w:eastAsia="Times New Roman" w:hAnsi="Bookman Old Style" w:cs="Helvetica"/>
          <w:b/>
          <w:bCs/>
          <w:color w:val="333333"/>
          <w:sz w:val="28"/>
          <w:szCs w:val="24"/>
          <w:bdr w:val="none" w:sz="0" w:space="0" w:color="auto" w:frame="1"/>
          <w:lang w:eastAsia="pl-PL"/>
        </w:rPr>
        <w:t>Rozdział IV</w:t>
      </w:r>
    </w:p>
    <w:p w:rsidR="001C58A0" w:rsidRDefault="001C58A0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="002557EB" w:rsidRPr="002557EB"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  <w:t>Udostępnianie zbiorów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</w:p>
    <w:p w:rsidR="002557EB" w:rsidRPr="002557EB" w:rsidRDefault="002557EB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</w:p>
    <w:p w:rsidR="001C58A0" w:rsidRPr="002557EB" w:rsidRDefault="00235D6A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§1</w:t>
      </w:r>
    </w:p>
    <w:p w:rsidR="001C58A0" w:rsidRPr="002557EB" w:rsidRDefault="001C58A0" w:rsidP="002557EB">
      <w:pPr>
        <w:shd w:val="clear" w:color="auto" w:fill="FFFFFF"/>
        <w:spacing w:after="0" w:line="306" w:lineRule="atLeast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1.Do wypożyczania podręczników lub materiałów edukacyjnych uprawni</w:t>
      </w:r>
      <w:r w:rsidR="00EC3D9B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eni są wszyscy uczniowie szkoły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, którzy rozpoczęli naukę w klasie I w roku szkolnym 2014/2015 lub później.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2.Uczniowie korzystający ze zbiorów biblioteki podlegają rejestracji na podstawie dostarczonych list zgo</w:t>
      </w:r>
      <w:r w:rsidR="00EC3D9B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dnych z lista klasy zamieszczoną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w dzienniku lekcyjnym.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3. Rejestracja następuje najpóźniej do 15-go września każdego roku szkolnego.</w:t>
      </w:r>
    </w:p>
    <w:p w:rsidR="00EC3D9B" w:rsidRPr="002557EB" w:rsidRDefault="00EC3D9B" w:rsidP="002557EB">
      <w:pPr>
        <w:shd w:val="clear" w:color="auto" w:fill="FFFFFF"/>
        <w:spacing w:after="0" w:line="306" w:lineRule="atLeast"/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1C58A0" w:rsidRPr="002557EB" w:rsidRDefault="001C58A0" w:rsidP="00D038B7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§2</w:t>
      </w:r>
    </w:p>
    <w:p w:rsidR="001C58A0" w:rsidRPr="002557EB" w:rsidRDefault="001C58A0" w:rsidP="002557EB">
      <w:pPr>
        <w:shd w:val="clear" w:color="auto" w:fill="FFFFFF"/>
        <w:spacing w:after="0" w:line="306" w:lineRule="atLeast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1. Wypożyczanie odbywa się na początku każdego roku szkolnego najpóźniej do 15- go września danego roku szkolnego na okres 10-ciu miesięcy. 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2. W przypadku rezygnacji z nauki w Szkole Podstawowej </w:t>
      </w:r>
      <w:r w:rsidR="00EC3D9B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nr 9 lub Gimnazjum nr 26 w Kielcach 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jak też długotrwałej przerwy w nauce </w:t>
      </w:r>
      <w:r w:rsidR="00EC3D9B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szkoła 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ma prawo zażądać zwrotu wypożyczonych materiałów przed upływem ustalonego terminu. 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</w:p>
    <w:p w:rsidR="001C58A0" w:rsidRDefault="001C58A0" w:rsidP="00D038B7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§3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  <w:t>Procedura wypożyczania podręcznika</w:t>
      </w:r>
    </w:p>
    <w:p w:rsidR="00235D6A" w:rsidRPr="002557EB" w:rsidRDefault="00235D6A" w:rsidP="00D038B7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</w:p>
    <w:p w:rsidR="00FF2E88" w:rsidRPr="002557EB" w:rsidRDefault="001C58A0" w:rsidP="001C58A0">
      <w:pPr>
        <w:shd w:val="clear" w:color="auto" w:fill="FFFFFF"/>
        <w:spacing w:after="0" w:line="306" w:lineRule="atLeast"/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1. </w:t>
      </w:r>
      <w:r w:rsidR="00FF2E88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Uczniowie zostają zapoznani ze Szkolnym Regulaminem korzy</w:t>
      </w:r>
      <w:r w:rsid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stania z darmowych podręczników</w:t>
      </w:r>
      <w:r w:rsidR="00FF2E88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i materiałów edukacyjnych.</w:t>
      </w:r>
    </w:p>
    <w:p w:rsidR="00FF2E88" w:rsidRPr="002557EB" w:rsidRDefault="00FF2E88" w:rsidP="00FF2E88">
      <w:pPr>
        <w:shd w:val="clear" w:color="auto" w:fill="FFFFFF"/>
        <w:spacing w:after="0" w:line="306" w:lineRule="atLeast"/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2. </w:t>
      </w:r>
      <w:r w:rsidR="001C58A0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Na początku roku szkolnego </w:t>
      </w:r>
      <w:r w:rsidR="00EC3D9B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na podstawie list klasy dostarczonej przez </w:t>
      </w:r>
      <w:r w:rsidR="001C58A0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wychowawca</w:t>
      </w:r>
      <w:r w:rsidR="00EC3D9B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, nauczyciele-bibliotekarze</w:t>
      </w:r>
      <w:r w:rsidR="001C58A0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EC3D9B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wydają podręczniki i ćwiczenia </w:t>
      </w:r>
      <w:r w:rsidR="001C58A0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w liczbie równej liczbie uczniów w</w:t>
      </w:r>
      <w:r w:rsidR="00EC3D9B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danej</w:t>
      </w:r>
      <w:r w:rsidR="001C58A0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klasie.</w:t>
      </w:r>
      <w:r w:rsidR="001C58A0"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2</w:t>
      </w:r>
      <w:r w:rsidR="001C58A0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. Po przekazaniu podręczników uczniom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,</w:t>
      </w:r>
      <w:r w:rsidR="001C58A0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wychowawca ma obowiązek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: zapoznać rodziców/prawnych opiekunów ze Szkolnym Regulaminem korzystania z darmowych podręczników  i materiałów edukacyjnych oraz  podpisać Umowę U</w:t>
      </w:r>
      <w:r w:rsidR="001C58A0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życzenia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Podręczników</w:t>
      </w:r>
      <w:r w:rsidR="001C58A0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z Rodzicami </w:t>
      </w:r>
      <w:r w:rsidR="001C58A0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do końca września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i </w:t>
      </w:r>
      <w:r w:rsidR="001C58A0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przekazać j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ą do biblioteki szkolnej.</w:t>
      </w:r>
    </w:p>
    <w:p w:rsidR="001C58A0" w:rsidRPr="002557EB" w:rsidRDefault="00FF2E88" w:rsidP="001C58A0">
      <w:pPr>
        <w:shd w:val="clear" w:color="auto" w:fill="FFFFFF"/>
        <w:spacing w:after="0" w:line="306" w:lineRule="atLeast"/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1C58A0" w:rsidRDefault="001C58A0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lastRenderedPageBreak/>
        <w:t>§4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  <w:t>Zmiana szkoły</w:t>
      </w:r>
    </w:p>
    <w:p w:rsidR="00235D6A" w:rsidRPr="002557EB" w:rsidRDefault="00235D6A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</w:p>
    <w:p w:rsidR="001C58A0" w:rsidRPr="002557EB" w:rsidRDefault="001C58A0" w:rsidP="001C58A0">
      <w:pPr>
        <w:shd w:val="clear" w:color="auto" w:fill="FFFFFF"/>
        <w:spacing w:after="0" w:line="306" w:lineRule="atLeast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1. Uczeń, który w trakcie roku szkolnego z powodów losowych rezygnuje z edukacji w szkole, zobowiązany jest zwrócić otrzymane podręczniki lub materiały edukacyjne wychowawcy klasy, który otrzymane podręczniki przekazuje niezwłocznie do biblioteki.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2. W tym momencie przestaje obowiązywać Umowa użyczenia co zostaje potwierdzone poprzez zdjęcie ze stanu ucznia danego podręcznika.</w:t>
      </w:r>
    </w:p>
    <w:p w:rsidR="002557EB" w:rsidRDefault="002557EB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2557EB" w:rsidRDefault="002557EB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bCs/>
          <w:color w:val="333333"/>
          <w:sz w:val="28"/>
          <w:szCs w:val="24"/>
          <w:bdr w:val="none" w:sz="0" w:space="0" w:color="auto" w:frame="1"/>
          <w:lang w:eastAsia="pl-PL"/>
        </w:rPr>
      </w:pPr>
    </w:p>
    <w:p w:rsidR="00D038B7" w:rsidRDefault="001C58A0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bCs/>
          <w:color w:val="333333"/>
          <w:sz w:val="28"/>
          <w:szCs w:val="24"/>
          <w:bdr w:val="none" w:sz="0" w:space="0" w:color="auto" w:frame="1"/>
          <w:lang w:eastAsia="pl-PL"/>
        </w:rPr>
      </w:pPr>
      <w:r w:rsidRPr="002557EB">
        <w:rPr>
          <w:rFonts w:ascii="Bookman Old Style" w:eastAsia="Times New Roman" w:hAnsi="Bookman Old Style" w:cs="Helvetica"/>
          <w:b/>
          <w:bCs/>
          <w:color w:val="333333"/>
          <w:sz w:val="28"/>
          <w:szCs w:val="24"/>
          <w:bdr w:val="none" w:sz="0" w:space="0" w:color="auto" w:frame="1"/>
          <w:lang w:eastAsia="pl-PL"/>
        </w:rPr>
        <w:t>Rozdział V</w:t>
      </w:r>
    </w:p>
    <w:p w:rsidR="001C58A0" w:rsidRPr="002557EB" w:rsidRDefault="001C58A0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  <w:t>Odpowiedzialność za udostępnione podręczniki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</w:p>
    <w:p w:rsidR="001C58A0" w:rsidRPr="002557EB" w:rsidRDefault="001C58A0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§1</w:t>
      </w:r>
    </w:p>
    <w:p w:rsidR="001C58A0" w:rsidRDefault="001C58A0" w:rsidP="002557EB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</w:pPr>
      <w:r w:rsidRPr="002557EB"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  <w:t>Obowiązki ucznia związane z wypożycz</w:t>
      </w:r>
      <w:r w:rsidR="00235D6A"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  <w:t>eniem</w:t>
      </w:r>
    </w:p>
    <w:p w:rsidR="00235D6A" w:rsidRPr="002557EB" w:rsidRDefault="00235D6A" w:rsidP="002557EB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color w:val="333333"/>
          <w:sz w:val="24"/>
          <w:szCs w:val="24"/>
          <w:lang w:eastAsia="pl-PL"/>
        </w:rPr>
      </w:pPr>
    </w:p>
    <w:p w:rsidR="001C58A0" w:rsidRPr="002557EB" w:rsidRDefault="001C58A0" w:rsidP="001C58A0">
      <w:pPr>
        <w:shd w:val="clear" w:color="auto" w:fill="FFFFFF"/>
        <w:spacing w:after="0" w:line="306" w:lineRule="atLeast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1. Przez cały okres użytkowania podręczników uczeń dba o właściwe zabezpieczenie książki przed zniszczeniem</w:t>
      </w:r>
      <w:r w:rsidR="00FF2E88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(przechowywanie podręcznika w okładce)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2. Uczeń ma obowiązek na bieżąco dokonywać drobnych napraw. 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3. Zabrania się dokonywania jakichkolwiek wpisów i notatek w podręcznikach.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4. Dopuszcza się używanie ołówka w celu zaznaczenia ( np. pracy domowej).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5. Wraz z upływem terminu zwrotu uczeń powinien przygotować podręczniki do zwrotu tj. wymazać wpisy dokonane ołówkiem, podkleić rozdarte kartki itp., a n</w:t>
      </w:r>
      <w:r w:rsidR="00FF2E88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a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st</w:t>
      </w:r>
      <w:r w:rsidR="00FF2E88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ę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p</w:t>
      </w:r>
      <w:r w:rsidR="00FF2E88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nie oddać podręczniki do biblioteki szkolnej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zgodnie z listą podpisaną na początku roku szkolnego.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</w:p>
    <w:p w:rsidR="001C58A0" w:rsidRPr="002557EB" w:rsidRDefault="001C58A0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§2</w:t>
      </w:r>
    </w:p>
    <w:p w:rsidR="001C58A0" w:rsidRDefault="001C58A0" w:rsidP="002557EB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</w:pPr>
      <w:r w:rsidRPr="002557EB"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  <w:t>Uszkodzenie lub zniszczenie podręcz</w:t>
      </w:r>
      <w:r w:rsidR="00235D6A"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  <w:t>nika lub materiału edukacyjnego</w:t>
      </w:r>
    </w:p>
    <w:p w:rsidR="00235D6A" w:rsidRPr="002557EB" w:rsidRDefault="00235D6A" w:rsidP="002557EB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color w:val="333333"/>
          <w:sz w:val="24"/>
          <w:szCs w:val="24"/>
          <w:lang w:eastAsia="pl-PL"/>
        </w:rPr>
      </w:pPr>
    </w:p>
    <w:p w:rsidR="001C58A0" w:rsidRPr="002557EB" w:rsidRDefault="001C58A0" w:rsidP="001C58A0">
      <w:pPr>
        <w:shd w:val="clear" w:color="auto" w:fill="FFFFFF"/>
        <w:spacing w:after="0" w:line="306" w:lineRule="atLeast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1. Przez uszkodzenie podręcznika rozumie się nieumyślne zabrudzenie, poplamienie, zgniecenie lub rozerwanie umożliwiające jednak ich dalsze wykorzystywanie.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="00FF2E88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2. U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żytkownik, który doprowadził do uszkodzenia materiałów bibliotecznych jest zobowiązany podręcznik naprawić.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3. Przez zniszczenie podręcznika rozumie się umyślne lub spowodowane przez zaniedbanie, poplamienie, trwałe pobrudzenie, porysowanie lub popisanie, połamanie lub rozerwanie, wyrwanie i zagubienie oraz inne uszkodzenia, które pomniejszają wartość użytkową podręcznika. W powyższym przypadku użytkown</w:t>
      </w:r>
      <w:r w:rsidR="00A8184D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ik ponosi koszty zgodnie z umową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użyczenia</w:t>
      </w:r>
      <w:r w:rsidR="00A8184D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, </w:t>
      </w:r>
      <w:r w:rsidR="00A8184D" w:rsidRPr="00A8184D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a w przypadku uczniów klas 1-3 zwrotu kosztów za cały pakiet podręczników.</w:t>
      </w:r>
    </w:p>
    <w:p w:rsidR="00235D6A" w:rsidRDefault="00235D6A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235D6A" w:rsidRDefault="00235D6A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235D6A" w:rsidRDefault="00235D6A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1C58A0" w:rsidRDefault="001C58A0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lastRenderedPageBreak/>
        <w:t>§3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  <w:t>Zakres odpowiedzialności</w:t>
      </w:r>
    </w:p>
    <w:p w:rsidR="00235D6A" w:rsidRPr="002557EB" w:rsidRDefault="00235D6A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color w:val="333333"/>
          <w:sz w:val="24"/>
          <w:szCs w:val="24"/>
          <w:lang w:eastAsia="pl-PL"/>
        </w:rPr>
      </w:pPr>
    </w:p>
    <w:p w:rsidR="001C58A0" w:rsidRPr="002557EB" w:rsidRDefault="001C58A0" w:rsidP="001C58A0">
      <w:pPr>
        <w:shd w:val="clear" w:color="auto" w:fill="FFFFFF"/>
        <w:spacing w:after="0" w:line="306" w:lineRule="atLeast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1. Uczeń ponosi pełna odpowiedzialność materialną za wszelkie uszkodzenia lub zniszczenie wypożyczonych podręczników, nieujawnionych w chwili wypożyczenia.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2. Szczegółowe zasady odpowiedzialności określa Umowa użyczenia.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3. W przypadku zniszczenia lub zagubienia podręcznika, szkoła może zgodnie z Umową użyczenia żądać zwrotu kosztów zakupu podręcznika.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4. Wartość podręczników określa w każdym roku szkolnym MEN</w:t>
      </w:r>
      <w:r w:rsidR="00FF2E88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lub wydawnictwo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5. Rodzic/ opiekun prawny ucznia, który zniszczył bądź zgubił podręcznik zobowiązany jest do uiszczenia wskazanej przez MEN</w:t>
      </w:r>
      <w:r w:rsidR="00FF2E88"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lub wydawnictwo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 xml:space="preserve"> kwoty w sekretariacie szkoły do końca trwania zajęć edukacyjnych danego roku szkolnego.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</w:p>
    <w:p w:rsidR="00D038B7" w:rsidRDefault="001C58A0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bCs/>
          <w:color w:val="333333"/>
          <w:sz w:val="28"/>
          <w:szCs w:val="24"/>
          <w:bdr w:val="none" w:sz="0" w:space="0" w:color="auto" w:frame="1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b/>
          <w:bCs/>
          <w:color w:val="333333"/>
          <w:sz w:val="28"/>
          <w:szCs w:val="24"/>
          <w:bdr w:val="none" w:sz="0" w:space="0" w:color="auto" w:frame="1"/>
          <w:lang w:eastAsia="pl-PL"/>
        </w:rPr>
        <w:t>Rozdział VI</w:t>
      </w:r>
    </w:p>
    <w:p w:rsidR="001C58A0" w:rsidRPr="002557EB" w:rsidRDefault="001C58A0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  <w:t>Inwentaryzacja</w:t>
      </w:r>
    </w:p>
    <w:p w:rsidR="001C58A0" w:rsidRPr="002557EB" w:rsidRDefault="001C58A0" w:rsidP="001C58A0">
      <w:pPr>
        <w:shd w:val="clear" w:color="auto" w:fill="FFFFFF"/>
        <w:spacing w:after="0" w:line="306" w:lineRule="atLeast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1. Inwentaryzacja zasobów podręczników w bibliotece odbywa się raz w roku po ich odbiorze od użytkowników.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2. Inwentaryzację przeprowadza powołana do tego celu komisja, która do 1- lipca danego roku przedstawia dyrektorowi sprawozdanie.</w:t>
      </w:r>
    </w:p>
    <w:p w:rsidR="00053505" w:rsidRDefault="00053505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bCs/>
          <w:color w:val="333333"/>
          <w:sz w:val="28"/>
          <w:szCs w:val="24"/>
          <w:bdr w:val="none" w:sz="0" w:space="0" w:color="auto" w:frame="1"/>
          <w:lang w:eastAsia="pl-PL"/>
        </w:rPr>
      </w:pPr>
    </w:p>
    <w:p w:rsidR="00D038B7" w:rsidRDefault="001C58A0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b/>
          <w:bCs/>
          <w:color w:val="333333"/>
          <w:sz w:val="28"/>
          <w:szCs w:val="24"/>
          <w:bdr w:val="none" w:sz="0" w:space="0" w:color="auto" w:frame="1"/>
          <w:lang w:eastAsia="pl-PL"/>
        </w:rPr>
      </w:pPr>
      <w:r w:rsidRPr="002557EB">
        <w:rPr>
          <w:rFonts w:ascii="Bookman Old Style" w:eastAsia="Times New Roman" w:hAnsi="Bookman Old Style" w:cs="Helvetica"/>
          <w:b/>
          <w:bCs/>
          <w:color w:val="333333"/>
          <w:sz w:val="28"/>
          <w:szCs w:val="24"/>
          <w:bdr w:val="none" w:sz="0" w:space="0" w:color="auto" w:frame="1"/>
          <w:lang w:eastAsia="pl-PL"/>
        </w:rPr>
        <w:t>Rozdział VII</w:t>
      </w:r>
    </w:p>
    <w:p w:rsidR="001C58A0" w:rsidRPr="002557EB" w:rsidRDefault="001C58A0" w:rsidP="001C58A0">
      <w:pPr>
        <w:shd w:val="clear" w:color="auto" w:fill="FFFFFF"/>
        <w:spacing w:after="0" w:line="306" w:lineRule="atLeast"/>
        <w:jc w:val="center"/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b/>
          <w:color w:val="333333"/>
          <w:sz w:val="24"/>
          <w:szCs w:val="24"/>
          <w:bdr w:val="none" w:sz="0" w:space="0" w:color="auto" w:frame="1"/>
          <w:lang w:eastAsia="pl-PL"/>
        </w:rPr>
        <w:t>Postanowienia końcowe</w:t>
      </w:r>
    </w:p>
    <w:p w:rsidR="00D038B7" w:rsidRDefault="001C58A0" w:rsidP="001C58A0">
      <w:pPr>
        <w:shd w:val="clear" w:color="auto" w:fill="FFFFFF"/>
        <w:spacing w:after="0" w:line="306" w:lineRule="atLeast"/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</w:pP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1. Uczniowie i rodzice zobowiązani są do zapoznania się z treścią niniejszego Regulaminu i stosowania się do zawartych w nim postanowień. 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2. Organem uprawnionym do zmiany Regulaminu jest Rada Pedagogiczna.</w:t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lang w:eastAsia="pl-PL"/>
        </w:rPr>
        <w:br/>
      </w:r>
      <w:r w:rsidRPr="002557EB">
        <w:rPr>
          <w:rFonts w:ascii="Bookman Old Style" w:eastAsia="Times New Roman" w:hAnsi="Bookman Old Style" w:cs="Helvetica"/>
          <w:color w:val="333333"/>
          <w:sz w:val="24"/>
          <w:szCs w:val="24"/>
          <w:bdr w:val="none" w:sz="0" w:space="0" w:color="auto" w:frame="1"/>
          <w:lang w:eastAsia="pl-PL"/>
        </w:rPr>
        <w:t>3. Decyzje w kwestiach udostępniania podręczników lub materiałów edukacyjnych, które nie zostały ujęte w niniejszym Regulaminie podejmuje dyrektor szkoły.</w:t>
      </w:r>
    </w:p>
    <w:p w:rsidR="00053505" w:rsidRDefault="00D038B7" w:rsidP="001C58A0">
      <w:pPr>
        <w:shd w:val="clear" w:color="auto" w:fill="FFFFFF"/>
        <w:spacing w:after="0" w:line="306" w:lineRule="atLeast"/>
        <w:rPr>
          <w:rFonts w:ascii="Bookman Old Style" w:eastAsia="Times New Roman" w:hAnsi="Bookman Old Style" w:cs="Helvetica"/>
          <w:b/>
          <w:color w:val="333333"/>
          <w:sz w:val="24"/>
          <w:szCs w:val="24"/>
          <w:lang w:eastAsia="pl-PL"/>
        </w:rPr>
      </w:pPr>
      <w:r w:rsidRPr="00D038B7">
        <w:rPr>
          <w:rFonts w:ascii="Bookman Old Style" w:eastAsia="Times New Roman" w:hAnsi="Bookman Old Style" w:cs="Helvetica"/>
          <w:b/>
          <w:color w:val="333333"/>
          <w:sz w:val="24"/>
          <w:szCs w:val="24"/>
          <w:lang w:eastAsia="pl-PL"/>
        </w:rPr>
        <w:t xml:space="preserve">4. Regulamin wchodzi w życie </w:t>
      </w:r>
      <w:r w:rsidR="00235D6A">
        <w:rPr>
          <w:rFonts w:ascii="Bookman Old Style" w:eastAsia="Times New Roman" w:hAnsi="Bookman Old Style" w:cs="Helvetica"/>
          <w:b/>
          <w:color w:val="333333"/>
          <w:sz w:val="24"/>
          <w:szCs w:val="24"/>
          <w:lang w:eastAsia="pl-PL"/>
        </w:rPr>
        <w:t xml:space="preserve">z dniem 1 września </w:t>
      </w:r>
      <w:r w:rsidRPr="00D038B7">
        <w:rPr>
          <w:rFonts w:ascii="Bookman Old Style" w:eastAsia="Times New Roman" w:hAnsi="Bookman Old Style" w:cs="Helvetica"/>
          <w:b/>
          <w:color w:val="333333"/>
          <w:sz w:val="24"/>
          <w:szCs w:val="24"/>
          <w:lang w:eastAsia="pl-PL"/>
        </w:rPr>
        <w:t>2014 r.</w:t>
      </w:r>
    </w:p>
    <w:p w:rsidR="00053505" w:rsidRDefault="009639C6" w:rsidP="001C58A0">
      <w:pPr>
        <w:shd w:val="clear" w:color="auto" w:fill="FFFFFF"/>
        <w:spacing w:after="0" w:line="306" w:lineRule="atLeast"/>
        <w:rPr>
          <w:rFonts w:ascii="Bookman Old Style" w:eastAsia="Times New Roman" w:hAnsi="Bookman Old Style" w:cs="Helvetica"/>
          <w:b/>
          <w:color w:val="333333"/>
          <w:sz w:val="24"/>
          <w:szCs w:val="24"/>
          <w:lang w:eastAsia="pl-PL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2371CBC" wp14:editId="475650C8">
            <wp:simplePos x="0" y="0"/>
            <wp:positionH relativeFrom="column">
              <wp:posOffset>198120</wp:posOffset>
            </wp:positionH>
            <wp:positionV relativeFrom="paragraph">
              <wp:posOffset>67945</wp:posOffset>
            </wp:positionV>
            <wp:extent cx="2766695" cy="3140710"/>
            <wp:effectExtent l="0" t="0" r="0" b="0"/>
            <wp:wrapTight wrapText="bothSides">
              <wp:wrapPolygon edited="0">
                <wp:start x="17996" y="0"/>
                <wp:lineTo x="17550" y="655"/>
                <wp:lineTo x="16955" y="2751"/>
                <wp:lineTo x="16062" y="4192"/>
                <wp:lineTo x="15170" y="6289"/>
                <wp:lineTo x="8031" y="6813"/>
                <wp:lineTo x="4313" y="7468"/>
                <wp:lineTo x="4313" y="8385"/>
                <wp:lineTo x="5503" y="10481"/>
                <wp:lineTo x="3867" y="12446"/>
                <wp:lineTo x="3718" y="14674"/>
                <wp:lineTo x="149" y="16770"/>
                <wp:lineTo x="0" y="17163"/>
                <wp:lineTo x="0" y="18211"/>
                <wp:lineTo x="4164" y="21486"/>
                <wp:lineTo x="4313" y="21486"/>
                <wp:lineTo x="6246" y="21486"/>
                <wp:lineTo x="11452" y="18866"/>
                <wp:lineTo x="17104" y="18866"/>
                <wp:lineTo x="19929" y="18080"/>
                <wp:lineTo x="19632" y="16770"/>
                <wp:lineTo x="21417" y="15853"/>
                <wp:lineTo x="21417" y="13364"/>
                <wp:lineTo x="18145" y="12577"/>
                <wp:lineTo x="17104" y="10481"/>
                <wp:lineTo x="17104" y="8385"/>
                <wp:lineTo x="18442" y="7992"/>
                <wp:lineTo x="19334" y="6813"/>
                <wp:lineTo x="19186" y="6289"/>
                <wp:lineTo x="20227" y="4192"/>
                <wp:lineTo x="20524" y="2751"/>
                <wp:lineTo x="19929" y="2096"/>
                <wp:lineTo x="19334" y="917"/>
                <wp:lineTo x="18591" y="0"/>
                <wp:lineTo x="17996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ążka,pióro-GIF-9_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9C6" w:rsidRDefault="00053505" w:rsidP="009639C6">
      <w:pPr>
        <w:shd w:val="clear" w:color="auto" w:fill="FFFFFF"/>
        <w:spacing w:after="0" w:line="306" w:lineRule="atLeast"/>
        <w:jc w:val="right"/>
        <w:rPr>
          <w:rFonts w:ascii="Bookman Old Style" w:eastAsia="Times New Roman" w:hAnsi="Bookman Old Style" w:cs="Helvetica"/>
          <w:b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Helvetica"/>
          <w:b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           Dyrektor:</w:t>
      </w:r>
    </w:p>
    <w:p w:rsidR="009639C6" w:rsidRDefault="009639C6" w:rsidP="00053505">
      <w:pPr>
        <w:shd w:val="clear" w:color="auto" w:fill="FFFFFF"/>
        <w:spacing w:after="0" w:line="306" w:lineRule="atLeast"/>
        <w:jc w:val="right"/>
        <w:rPr>
          <w:rFonts w:ascii="Bookman Old Style" w:eastAsia="Times New Roman" w:hAnsi="Bookman Old Style" w:cs="Helvetica"/>
          <w:b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Helvetica"/>
          <w:b/>
          <w:color w:val="333333"/>
          <w:sz w:val="24"/>
          <w:szCs w:val="24"/>
          <w:lang w:eastAsia="pl-PL"/>
        </w:rPr>
        <w:t xml:space="preserve">                                             Mgr Elżbieta Dudała </w:t>
      </w:r>
    </w:p>
    <w:p w:rsidR="001C58A0" w:rsidRPr="00D038B7" w:rsidRDefault="001C58A0" w:rsidP="00053505">
      <w:pPr>
        <w:shd w:val="clear" w:color="auto" w:fill="FFFFFF"/>
        <w:spacing w:after="0" w:line="306" w:lineRule="atLeast"/>
        <w:jc w:val="right"/>
        <w:rPr>
          <w:rFonts w:ascii="Bookman Old Style" w:eastAsia="Times New Roman" w:hAnsi="Bookman Old Style" w:cs="Helvetica"/>
          <w:b/>
          <w:color w:val="333333"/>
          <w:sz w:val="24"/>
          <w:szCs w:val="24"/>
          <w:lang w:eastAsia="pl-PL"/>
        </w:rPr>
      </w:pPr>
      <w:r w:rsidRPr="00D038B7">
        <w:rPr>
          <w:rFonts w:ascii="Bookman Old Style" w:eastAsia="Times New Roman" w:hAnsi="Bookman Old Style" w:cs="Helvetica"/>
          <w:b/>
          <w:color w:val="333333"/>
          <w:sz w:val="24"/>
          <w:szCs w:val="24"/>
          <w:lang w:eastAsia="pl-PL"/>
        </w:rPr>
        <w:br/>
      </w:r>
    </w:p>
    <w:p w:rsidR="00F14F5F" w:rsidRPr="002557EB" w:rsidRDefault="00F14F5F">
      <w:pPr>
        <w:rPr>
          <w:rFonts w:ascii="Bookman Old Style" w:hAnsi="Bookman Old Style"/>
          <w:sz w:val="24"/>
          <w:szCs w:val="24"/>
        </w:rPr>
      </w:pPr>
    </w:p>
    <w:sectPr w:rsidR="00F14F5F" w:rsidRPr="002557EB" w:rsidSect="00B30CF3">
      <w:pgSz w:w="11906" w:h="16838"/>
      <w:pgMar w:top="1417" w:right="991" w:bottom="1417" w:left="993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A0"/>
    <w:rsid w:val="00053505"/>
    <w:rsid w:val="00081EA7"/>
    <w:rsid w:val="001C58A0"/>
    <w:rsid w:val="00235D6A"/>
    <w:rsid w:val="002557EB"/>
    <w:rsid w:val="00256283"/>
    <w:rsid w:val="002759C2"/>
    <w:rsid w:val="006F132F"/>
    <w:rsid w:val="009639C6"/>
    <w:rsid w:val="00A8184D"/>
    <w:rsid w:val="00B30CF3"/>
    <w:rsid w:val="00BD403A"/>
    <w:rsid w:val="00D038B7"/>
    <w:rsid w:val="00E84AD9"/>
    <w:rsid w:val="00EC3D9B"/>
    <w:rsid w:val="00F14F5F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58A0"/>
    <w:rPr>
      <w:b/>
      <w:bCs/>
    </w:rPr>
  </w:style>
  <w:style w:type="character" w:customStyle="1" w:styleId="apple-converted-space">
    <w:name w:val="apple-converted-space"/>
    <w:basedOn w:val="Domylnaczcionkaakapitu"/>
    <w:rsid w:val="001C58A0"/>
  </w:style>
  <w:style w:type="paragraph" w:styleId="Akapitzlist">
    <w:name w:val="List Paragraph"/>
    <w:basedOn w:val="Normalny"/>
    <w:uiPriority w:val="34"/>
    <w:qFormat/>
    <w:rsid w:val="00255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58A0"/>
    <w:rPr>
      <w:b/>
      <w:bCs/>
    </w:rPr>
  </w:style>
  <w:style w:type="character" w:customStyle="1" w:styleId="apple-converted-space">
    <w:name w:val="apple-converted-space"/>
    <w:basedOn w:val="Domylnaczcionkaakapitu"/>
    <w:rsid w:val="001C58A0"/>
  </w:style>
  <w:style w:type="paragraph" w:styleId="Akapitzlist">
    <w:name w:val="List Paragraph"/>
    <w:basedOn w:val="Normalny"/>
    <w:uiPriority w:val="34"/>
    <w:qFormat/>
    <w:rsid w:val="00255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2018-10-04T08:36:00Z</dcterms:created>
  <dcterms:modified xsi:type="dcterms:W3CDTF">2018-10-04T08:36:00Z</dcterms:modified>
</cp:coreProperties>
</file>